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E2D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3C6F8B9" w14:textId="7097C1A0" w:rsidR="0053241D" w:rsidRPr="0053241D" w:rsidRDefault="00BA5249" w:rsidP="00C959A7">
      <w:pPr>
        <w:spacing w:after="60" w:line="276" w:lineRule="auto"/>
        <w:jc w:val="right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768895670"/>
          <w:placeholder>
            <w:docPart w:val="F01BEFB29DE34E8F92F487C24B5AC9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241D"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sdtContent>
      </w:sdt>
    </w:p>
    <w:p w14:paraId="4340B323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4252F11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  <w:sz w:val="38"/>
          <w:szCs w:val="38"/>
        </w:rPr>
      </w:pPr>
      <w:r w:rsidRPr="0053241D">
        <w:rPr>
          <w:rFonts w:ascii="Calibri" w:hAnsi="Calibri" w:cs="Calibri"/>
          <w:b/>
          <w:bCs/>
          <w:color w:val="003057"/>
          <w:sz w:val="38"/>
          <w:szCs w:val="38"/>
        </w:rPr>
        <w:t>Antrag für fördergestützte Kooperationsvorhaben</w:t>
      </w:r>
    </w:p>
    <w:p w14:paraId="418B617D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Der Antrag (ohne Anlagen) darf </w:t>
      </w:r>
      <w:r w:rsidRPr="0053241D">
        <w:rPr>
          <w:rFonts w:ascii="Calibri" w:hAnsi="Calibri" w:cs="Calibri"/>
          <w:b/>
          <w:bCs/>
          <w:color w:val="003057"/>
          <w:sz w:val="20"/>
          <w:szCs w:val="20"/>
          <w:highlight w:val="lightGray"/>
        </w:rPr>
        <w:t>maximal 16 Seiten</w:t>
      </w: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im vorliegenden Format umfassen.</w:t>
      </w:r>
    </w:p>
    <w:p w14:paraId="1B27C8B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604CA35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Diesem Antrag sind als </w:t>
      </w:r>
      <w:r w:rsidRPr="0053241D">
        <w:rPr>
          <w:rFonts w:ascii="Calibri" w:hAnsi="Calibri" w:cs="Calibri"/>
          <w:b/>
          <w:bCs/>
          <w:color w:val="003057"/>
          <w:sz w:val="20"/>
          <w:szCs w:val="20"/>
        </w:rPr>
        <w:t>Anlagen</w:t>
      </w:r>
      <w:r w:rsidRPr="0053241D">
        <w:rPr>
          <w:rFonts w:ascii="Calibri" w:hAnsi="Calibri" w:cs="Calibri"/>
          <w:color w:val="003057"/>
          <w:sz w:val="20"/>
          <w:szCs w:val="20"/>
        </w:rPr>
        <w:t xml:space="preserve"> ausschließlich beizufügen:</w:t>
      </w:r>
    </w:p>
    <w:p w14:paraId="77235902" w14:textId="41421C7A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Votum der thematisch einschlägigen </w:t>
      </w:r>
      <w:r w:rsidR="0035078C">
        <w:rPr>
          <w:rFonts w:ascii="Calibri" w:hAnsi="Calibri" w:cs="Calibri"/>
          <w:color w:val="003057"/>
          <w:sz w:val="20"/>
          <w:szCs w:val="20"/>
        </w:rPr>
        <w:t>Arbeitsgruppen in den Aktionslinien</w:t>
      </w:r>
    </w:p>
    <w:p w14:paraId="221A8D1A" w14:textId="0565226A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Letters of Intent der Kooperationspartner</w:t>
      </w:r>
    </w:p>
    <w:p w14:paraId="6FA3DD28" w14:textId="13E60185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Finanzierungsplan (siehe Mustervordruck)</w:t>
      </w:r>
    </w:p>
    <w:p w14:paraId="7C684901" w14:textId="79D509F4" w:rsidR="0053241D" w:rsidRPr="0053241D" w:rsidRDefault="0053241D" w:rsidP="00C959A7">
      <w:pPr>
        <w:pStyle w:val="Listenabsatz"/>
        <w:numPr>
          <w:ilvl w:val="0"/>
          <w:numId w:val="1"/>
        </w:numPr>
        <w:spacing w:after="60" w:line="276" w:lineRule="auto"/>
        <w:contextualSpacing w:val="0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Meilensteinplanung</w:t>
      </w:r>
    </w:p>
    <w:p w14:paraId="47C5A6C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49BB3B4" w14:textId="59DB67F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Bitte beachten Sie die Hinweise zu Skizzen, Anträgen und Vorschlägen von Förderlinien an die DH.NRW unter: </w:t>
      </w:r>
      <w:hyperlink r:id="rId7" w:history="1">
        <w:r w:rsidRPr="0053241D">
          <w:rPr>
            <w:rStyle w:val="Hyperlink"/>
            <w:rFonts w:ascii="Calibri" w:hAnsi="Calibri" w:cs="Calibri"/>
            <w:color w:val="003057"/>
            <w:sz w:val="20"/>
            <w:szCs w:val="20"/>
          </w:rPr>
          <w:t>http://www.dh.nrw/foerderung</w:t>
        </w:r>
      </w:hyperlink>
    </w:p>
    <w:p w14:paraId="6449B596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Stammdaten</w:t>
      </w:r>
    </w:p>
    <w:p w14:paraId="7AC83A5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Titel des Kooperationsvorhabens</w:t>
      </w:r>
      <w:r w:rsidRPr="0053241D">
        <w:rPr>
          <w:rFonts w:ascii="Calibri" w:hAnsi="Calibri" w:cs="Calibri"/>
          <w:b/>
          <w:bCs/>
          <w:color w:val="003057"/>
        </w:rPr>
        <w:tab/>
      </w:r>
    </w:p>
    <w:p w14:paraId="6E732FA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Kooperationsvorhaben sind in der Nomenklatur „Projekttitel.nrw“ zu bezeichnen.</w:t>
      </w:r>
    </w:p>
    <w:p w14:paraId="7B11D280" w14:textId="3203CA72" w:rsidR="0053241D" w:rsidRPr="0053241D" w:rsidRDefault="00BA5249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270737977"/>
          <w:placeholder>
            <w:docPart w:val="8397B60DCEE1432486C265DBC8B035F2"/>
          </w:placeholder>
          <w:showingPlcHdr/>
        </w:sdtPr>
        <w:sdtEndPr/>
        <w:sdtContent>
          <w:r w:rsidR="00980031" w:rsidRPr="006A52E0">
            <w:rPr>
              <w:rStyle w:val="Platzhaltertext"/>
            </w:rPr>
            <w:t>Klicken oder tippen Sie hier, um Text einzugeben.</w:t>
          </w:r>
        </w:sdtContent>
      </w:sdt>
      <w:r w:rsidR="008F4D3B" w:rsidRPr="008F4D3B">
        <w:rPr>
          <w:rFonts w:ascii="Calibri" w:hAnsi="Calibri" w:cs="Calibri"/>
          <w:b/>
          <w:color w:val="003057"/>
          <w:sz w:val="20"/>
          <w:szCs w:val="20"/>
        </w:rPr>
        <w:t>.nrw</w:t>
      </w:r>
    </w:p>
    <w:p w14:paraId="05DD08F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5643E" w14:textId="1B8985C1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Antragstellende/Konsortialführende Hochschule</w:t>
      </w:r>
    </w:p>
    <w:p w14:paraId="30A3A68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Bezeichnung und Adresse des öffentlich-rechtlichen Mitglieds der Digitalen Hochschule NRW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494716975"/>
        <w:placeholder>
          <w:docPart w:val="EAF60CE5C5784C5DB7D54B962E95ADFF"/>
        </w:placeholder>
        <w:showingPlcHdr/>
      </w:sdtPr>
      <w:sdtEndPr/>
      <w:sdtContent>
        <w:p w14:paraId="24FED5BA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00FA5CE7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6DF5A435" w14:textId="0BACD880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Ansprechpartner/Projektverantwortliche</w:t>
      </w:r>
    </w:p>
    <w:p w14:paraId="03A9892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inkl. Angabe einer </w:t>
      </w:r>
      <w:r w:rsidRPr="00317C12">
        <w:rPr>
          <w:rFonts w:ascii="Calibri" w:hAnsi="Calibri" w:cs="Calibri"/>
          <w:b/>
          <w:bCs/>
          <w:color w:val="003057"/>
          <w:sz w:val="20"/>
          <w:szCs w:val="20"/>
          <w:highlight w:val="lightGray"/>
        </w:rPr>
        <w:t>dauerhaft</w:t>
      </w: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erreichbaren E-Mail-Adresse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957935038"/>
        <w:placeholder>
          <w:docPart w:val="55CED73A4A72495CB048A531697D05D9"/>
        </w:placeholder>
        <w:showingPlcHdr/>
      </w:sdtPr>
      <w:sdtEndPr/>
      <w:sdtContent>
        <w:p w14:paraId="29619482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101EFB6B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A98D1" w14:textId="0D9E61EA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Beteiligte Hochschulen des Konsortiums</w:t>
      </w:r>
    </w:p>
    <w:p w14:paraId="78558F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Ausschließlich öffentlich-rechtliche Hochschulen, die Mitglied in der Digitalen Hochschule NRW sind, und Einrichtungen des Landes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201366689"/>
        <w:placeholder>
          <w:docPart w:val="175116648BE14B129A18AD684B9326EE"/>
        </w:placeholder>
        <w:showingPlcHdr/>
      </w:sdtPr>
      <w:sdtEndPr/>
      <w:sdtContent>
        <w:p w14:paraId="3DAFC4F1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74BFF451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C8A341B" w14:textId="3E198995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Durchführungszeitraum des Kooperationsvorhabens</w:t>
      </w:r>
    </w:p>
    <w:p w14:paraId="6CFDD0FD" w14:textId="1D3A1EA3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Beginn: </w:t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1870339190"/>
          <w:placeholder>
            <w:docPart w:val="0F82D2BDFC164C71A08A96E9E0B7C44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59A7" w:rsidRPr="006A52E0">
            <w:rPr>
              <w:rStyle w:val="Platzhaltertext"/>
            </w:rPr>
            <w:t>Klicken oder tippen Sie, um ein Datum einzugeben.</w:t>
          </w:r>
        </w:sdtContent>
      </w:sdt>
    </w:p>
    <w:p w14:paraId="60476A4D" w14:textId="1FA8CDC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Ende: </w:t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917290155"/>
          <w:placeholder>
            <w:docPart w:val="B66F08E5CA664B72A40CF4CA4CBF455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959A7" w:rsidRPr="006A52E0">
            <w:rPr>
              <w:rStyle w:val="Platzhaltertext"/>
            </w:rPr>
            <w:t>Klicken oder tippen Sie, um ein Datum einzugeben.</w:t>
          </w:r>
        </w:sdtContent>
      </w:sdt>
    </w:p>
    <w:p w14:paraId="2EC5F77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BB48FB6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lastRenderedPageBreak/>
        <w:t>Gesamtförderbedarf</w:t>
      </w:r>
    </w:p>
    <w:p w14:paraId="58FA2B6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Angabe der Gesamtsumme sowie Aufteilung auf die Haushaltsjahre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07788170"/>
        <w:placeholder>
          <w:docPart w:val="11CA52FF43954C6B9844BAE9192107C1"/>
        </w:placeholder>
        <w:showingPlcHdr/>
      </w:sdtPr>
      <w:sdtEndPr/>
      <w:sdtContent>
        <w:p w14:paraId="4E2A79E9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4C69C8D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F428E61" w14:textId="4C12D15B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Bankverbindung (ggf. Verwendungszweck)</w:t>
      </w:r>
      <w:r w:rsidR="00472198">
        <w:rPr>
          <w:rFonts w:ascii="Calibri" w:hAnsi="Calibri" w:cs="Calibri"/>
          <w:b/>
          <w:bCs/>
          <w:color w:val="003057"/>
        </w:rPr>
        <w:t xml:space="preserve"> und Kontoinhaber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570692538"/>
        <w:placeholder>
          <w:docPart w:val="1AD4BB6378314A11BE8049C1D0AC3D6A"/>
        </w:placeholder>
        <w:showingPlcHdr/>
      </w:sdtPr>
      <w:sdtEndPr/>
      <w:sdtContent>
        <w:p w14:paraId="5304C2D3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332B78B1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5C1E76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 xml:space="preserve">Kurzbeschreibung des Vorhabens </w:t>
      </w:r>
    </w:p>
    <w:p w14:paraId="1AD84B9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Max. ½ Seite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661050830"/>
        <w:placeholder>
          <w:docPart w:val="97B432E82F9C4293BCBDBA435F8E2FC5"/>
        </w:placeholder>
        <w:showingPlcHdr/>
      </w:sdtPr>
      <w:sdtEndPr/>
      <w:sdtContent>
        <w:p w14:paraId="54FDAE6B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5D8C3B7A" w14:textId="67A3351E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F8FB623" w14:textId="1149F6C2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Darstellung des Landesinteresses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878470819"/>
        <w:placeholder>
          <w:docPart w:val="F0ABD5EBF18B4930BB97BE10146834D4"/>
        </w:placeholder>
        <w:showingPlcHdr/>
      </w:sdtPr>
      <w:sdtEndPr/>
      <w:sdtContent>
        <w:p w14:paraId="3D87C897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3357BC9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7EB2DB9" w14:textId="77777777" w:rsidR="0053241D" w:rsidRPr="00942DF9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942DF9">
        <w:rPr>
          <w:rFonts w:ascii="Calibri" w:hAnsi="Calibri" w:cs="Calibri"/>
          <w:b/>
          <w:bCs/>
          <w:color w:val="003057"/>
        </w:rPr>
        <w:t>Das Vorhaben könnte ohne die Förderung des Landes nicht im erforderlichen Umfang durchgeführt werden.</w:t>
      </w:r>
    </w:p>
    <w:p w14:paraId="1DCF415C" w14:textId="0C2F3D47" w:rsidR="00726A96" w:rsidRPr="0053241D" w:rsidRDefault="00BA5249" w:rsidP="00B421ED">
      <w:pPr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54167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ED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726A96" w:rsidRPr="0053241D">
        <w:rPr>
          <w:rFonts w:ascii="Calibri" w:hAnsi="Calibri" w:cs="Calibri"/>
          <w:color w:val="003057"/>
          <w:sz w:val="20"/>
          <w:szCs w:val="20"/>
        </w:rPr>
        <w:t xml:space="preserve"> trifft zu</w:t>
      </w:r>
      <w:r w:rsidR="00726A96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210961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726A96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726A96" w:rsidRPr="0053241D">
        <w:rPr>
          <w:rFonts w:ascii="Calibri" w:hAnsi="Calibri" w:cs="Calibri"/>
          <w:color w:val="003057"/>
          <w:sz w:val="20"/>
          <w:szCs w:val="20"/>
        </w:rPr>
        <w:t>trifft nicht zu</w:t>
      </w:r>
    </w:p>
    <w:p w14:paraId="26DCB8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C96F3E1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Einordnung</w:t>
      </w:r>
    </w:p>
    <w:p w14:paraId="4616E863" w14:textId="118CDBE2" w:rsidR="0053241D" w:rsidRPr="0053241D" w:rsidRDefault="0053241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Kooperation</w:t>
      </w:r>
    </w:p>
    <w:p w14:paraId="77DDFC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Weist das Vorhaben einen </w:t>
      </w:r>
      <w:proofErr w:type="spellStart"/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>hochschul</w:t>
      </w:r>
      <w:proofErr w:type="spellEnd"/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>(arten)übergreifenden Bezug auf?</w:t>
      </w:r>
    </w:p>
    <w:p w14:paraId="1A24E3C0" w14:textId="3DBBB9A2" w:rsidR="0053241D" w:rsidRPr="0053241D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5587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ja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12002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nein</w:t>
      </w:r>
    </w:p>
    <w:p w14:paraId="05FC535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C172081" w14:textId="32832410" w:rsidR="0053241D" w:rsidRPr="004F773A" w:rsidRDefault="00DC1B6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4F773A">
        <w:rPr>
          <w:rFonts w:ascii="Calibri" w:hAnsi="Calibri" w:cs="Calibri"/>
          <w:b/>
          <w:bCs/>
          <w:color w:val="003057"/>
        </w:rPr>
        <w:t>Aktionslinie(n)</w:t>
      </w:r>
    </w:p>
    <w:p w14:paraId="6080B585" w14:textId="10411019" w:rsidR="00317C12" w:rsidRPr="00317C12" w:rsidRDefault="00317C12" w:rsidP="00317C12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In welcher/n der Aktionslinien der DH.NRW ist das Vorhaben seinem Schwerpunkt </w:t>
      </w:r>
      <w:proofErr w:type="gramStart"/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>nach zu verorten</w:t>
      </w:r>
      <w:proofErr w:type="gramEnd"/>
      <w:r w:rsidRPr="009879F8">
        <w:rPr>
          <w:rFonts w:ascii="Calibri" w:hAnsi="Calibri" w:cs="Calibri"/>
          <w:color w:val="003057"/>
          <w:sz w:val="20"/>
          <w:szCs w:val="20"/>
          <w:highlight w:val="lightGray"/>
        </w:rPr>
        <w:t>?</w:t>
      </w:r>
    </w:p>
    <w:p w14:paraId="47EB9C24" w14:textId="4AD68523" w:rsidR="00A8158C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91007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8C672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A8158C">
        <w:rPr>
          <w:rFonts w:ascii="Calibri" w:hAnsi="Calibri" w:cs="Calibri"/>
          <w:color w:val="003057"/>
          <w:sz w:val="20"/>
          <w:szCs w:val="20"/>
        </w:rPr>
        <w:t>Cloud und Sourcing</w:t>
      </w:r>
    </w:p>
    <w:p w14:paraId="3C304AAC" w14:textId="1728A1A6" w:rsidR="008C672A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69450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8C672A">
        <w:rPr>
          <w:rFonts w:ascii="Calibri" w:hAnsi="Calibri" w:cs="Calibri"/>
          <w:color w:val="003057"/>
          <w:sz w:val="20"/>
          <w:szCs w:val="20"/>
        </w:rPr>
        <w:t>Forschungs</w:t>
      </w:r>
      <w:r w:rsidR="004F773A">
        <w:rPr>
          <w:rFonts w:ascii="Calibri" w:hAnsi="Calibri" w:cs="Calibri"/>
          <w:color w:val="003057"/>
          <w:sz w:val="20"/>
          <w:szCs w:val="20"/>
        </w:rPr>
        <w:t>datenmanagement</w:t>
      </w:r>
    </w:p>
    <w:p w14:paraId="41923CAC" w14:textId="5FB8ABD2" w:rsidR="004F773A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37083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High Performance Computing</w:t>
      </w:r>
    </w:p>
    <w:p w14:paraId="1A199056" w14:textId="4843B98C" w:rsidR="004F773A" w:rsidRPr="006814CE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37846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Informationssicherheit</w:t>
      </w:r>
    </w:p>
    <w:p w14:paraId="1C76F173" w14:textId="410B4E4C" w:rsidR="004F773A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78076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4F773A">
        <w:rPr>
          <w:rFonts w:ascii="Calibri" w:hAnsi="Calibri" w:cs="Calibri"/>
          <w:color w:val="003057"/>
          <w:sz w:val="20"/>
          <w:szCs w:val="20"/>
        </w:rPr>
        <w:t xml:space="preserve"> Künstliche Intelligenz</w:t>
      </w:r>
    </w:p>
    <w:p w14:paraId="19D13032" w14:textId="01D1010D" w:rsidR="00317C12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81752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8C672A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6814CE" w:rsidRPr="006814CE">
        <w:rPr>
          <w:rFonts w:ascii="Calibri" w:hAnsi="Calibri" w:cs="Calibri"/>
          <w:color w:val="003057"/>
          <w:sz w:val="20"/>
          <w:szCs w:val="20"/>
        </w:rPr>
        <w:t>Studium und L</w:t>
      </w:r>
      <w:r w:rsidR="006814CE">
        <w:rPr>
          <w:rFonts w:ascii="Calibri" w:hAnsi="Calibri" w:cs="Calibri"/>
          <w:color w:val="003057"/>
          <w:sz w:val="20"/>
          <w:szCs w:val="20"/>
        </w:rPr>
        <w:t>ehre</w:t>
      </w:r>
    </w:p>
    <w:p w14:paraId="0E446F9C" w14:textId="14E12DF3" w:rsidR="00815A8E" w:rsidRDefault="00BA5249" w:rsidP="00815A8E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86041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A8E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815A8E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815A8E" w:rsidRPr="00815A8E">
        <w:rPr>
          <w:rFonts w:ascii="Calibri" w:hAnsi="Calibri" w:cs="Calibri"/>
          <w:color w:val="003057"/>
          <w:sz w:val="20"/>
          <w:szCs w:val="20"/>
        </w:rPr>
        <w:t>Next Generation Digitale</w:t>
      </w:r>
      <w:r w:rsidR="00815A8E">
        <w:rPr>
          <w:rFonts w:ascii="Calibri" w:hAnsi="Calibri" w:cs="Calibri"/>
          <w:color w:val="003057"/>
          <w:sz w:val="20"/>
          <w:szCs w:val="20"/>
        </w:rPr>
        <w:t xml:space="preserve"> </w:t>
      </w:r>
      <w:r w:rsidR="00815A8E" w:rsidRPr="00815A8E">
        <w:rPr>
          <w:rFonts w:ascii="Calibri" w:hAnsi="Calibri" w:cs="Calibri"/>
          <w:color w:val="003057"/>
          <w:sz w:val="20"/>
          <w:szCs w:val="20"/>
        </w:rPr>
        <w:t>Unterstützungsprozesse</w:t>
      </w:r>
    </w:p>
    <w:p w14:paraId="5E46C928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5C9FEAA2" w14:textId="385742F5" w:rsidR="0053241D" w:rsidRPr="0053241D" w:rsidRDefault="0053241D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Skalierung</w:t>
      </w:r>
    </w:p>
    <w:p w14:paraId="7DF9204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C37A87">
        <w:rPr>
          <w:rFonts w:ascii="Calibri" w:hAnsi="Calibri" w:cs="Calibri"/>
          <w:color w:val="003057"/>
          <w:sz w:val="20"/>
          <w:szCs w:val="20"/>
          <w:highlight w:val="lightGray"/>
        </w:rPr>
        <w:t>Wie viele Mitgliedshochschulen werden bei Realisierung des Vorhabens an der vorgeschlagenen Lösung potenziell partizipieren?</w:t>
      </w:r>
    </w:p>
    <w:p w14:paraId="5958B61C" w14:textId="40C21D36" w:rsidR="0053241D" w:rsidRPr="0053241D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82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A5B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2-10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170860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&gt;10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7770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ED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alle 41</w:t>
      </w:r>
    </w:p>
    <w:p w14:paraId="3B4F3A7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4C0C02E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C37A87">
        <w:rPr>
          <w:rFonts w:ascii="Calibri" w:hAnsi="Calibri" w:cs="Calibri"/>
          <w:color w:val="003057"/>
          <w:sz w:val="20"/>
          <w:szCs w:val="20"/>
          <w:highlight w:val="lightGray"/>
        </w:rPr>
        <w:t>Welche Hochschularten werden von dem Vorhaben potenziell profitieren?</w:t>
      </w:r>
    </w:p>
    <w:p w14:paraId="71995244" w14:textId="20D9DA17" w:rsidR="0053241D" w:rsidRPr="0053241D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63017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Kunst- und Musikhochschulen</w:t>
      </w:r>
    </w:p>
    <w:p w14:paraId="21F5E554" w14:textId="37325AD8" w:rsidR="0053241D" w:rsidRPr="0053241D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31275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Hochschulen für Angewandte Wissenschaften</w:t>
      </w:r>
    </w:p>
    <w:p w14:paraId="716B8D45" w14:textId="51DABB6F" w:rsidR="0053241D" w:rsidRPr="0053241D" w:rsidRDefault="00BA5249" w:rsidP="00B421ED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966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Universitäten</w:t>
      </w:r>
    </w:p>
    <w:p w14:paraId="4617946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11A491C7" w14:textId="073F94C5" w:rsidR="0053241D" w:rsidRDefault="00E571FE" w:rsidP="00C959A7">
      <w:pPr>
        <w:pStyle w:val="Listenabsatz"/>
        <w:numPr>
          <w:ilvl w:val="0"/>
          <w:numId w:val="2"/>
        </w:numPr>
        <w:spacing w:after="60" w:line="276" w:lineRule="auto"/>
        <w:ind w:left="392"/>
        <w:contextualSpacing w:val="0"/>
        <w:rPr>
          <w:rFonts w:ascii="Calibri" w:hAnsi="Calibri" w:cs="Calibri"/>
          <w:b/>
          <w:bCs/>
          <w:color w:val="003057"/>
        </w:rPr>
      </w:pPr>
      <w:r>
        <w:rPr>
          <w:rFonts w:ascii="Calibri" w:hAnsi="Calibri" w:cs="Calibri"/>
          <w:b/>
          <w:bCs/>
          <w:color w:val="003057"/>
        </w:rPr>
        <w:t>Phase</w:t>
      </w:r>
    </w:p>
    <w:p w14:paraId="48B9B4F1" w14:textId="2DDDCAF2" w:rsidR="00E571FE" w:rsidRDefault="00E571FE" w:rsidP="00E571FE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  <w:sectPr w:rsidR="00E571FE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C37A87">
        <w:rPr>
          <w:rFonts w:ascii="Calibri" w:hAnsi="Calibri" w:cs="Calibri"/>
          <w:color w:val="003057"/>
          <w:sz w:val="20"/>
          <w:szCs w:val="20"/>
          <w:highlight w:val="lightGray"/>
        </w:rPr>
        <w:t>Für welche Phase des Vorhabens wird ein Antrag gestellt (vgl. Förderleitlinien)?</w:t>
      </w:r>
    </w:p>
    <w:p w14:paraId="3D6BCA65" w14:textId="45DFD943" w:rsidR="00E571FE" w:rsidRDefault="00E571FE" w:rsidP="00E571FE">
      <w:pPr>
        <w:spacing w:after="60" w:line="276" w:lineRule="auto"/>
        <w:rPr>
          <w:rFonts w:ascii="Calibri" w:hAnsi="Calibri" w:cs="Calibri"/>
          <w:b/>
          <w:bCs/>
          <w:color w:val="003057"/>
          <w:sz w:val="20"/>
          <w:szCs w:val="20"/>
          <w:u w:val="single"/>
        </w:rPr>
      </w:pPr>
      <w:r w:rsidRPr="00E571FE">
        <w:rPr>
          <w:rFonts w:ascii="Calibri" w:hAnsi="Calibri" w:cs="Calibri"/>
          <w:b/>
          <w:bCs/>
          <w:color w:val="003057"/>
          <w:sz w:val="20"/>
          <w:szCs w:val="20"/>
          <w:u w:val="single"/>
        </w:rPr>
        <w:t>IT-Dienste</w:t>
      </w:r>
    </w:p>
    <w:p w14:paraId="5D83D5C8" w14:textId="7C6BCA7E" w:rsidR="00E571FE" w:rsidRDefault="00BA5249" w:rsidP="00E571FE">
      <w:pPr>
        <w:spacing w:after="60" w:line="276" w:lineRule="auto"/>
        <w:rPr>
          <w:rFonts w:ascii="Calibri" w:hAnsi="Calibri" w:cs="Calibri"/>
          <w:bCs/>
          <w:color w:val="003057"/>
          <w:sz w:val="20"/>
          <w:szCs w:val="20"/>
        </w:rPr>
      </w:pPr>
      <w:sdt>
        <w:sdtPr>
          <w:rPr>
            <w:rFonts w:ascii="Calibri" w:hAnsi="Calibri" w:cs="Calibri"/>
            <w:bCs/>
            <w:color w:val="003057"/>
            <w:sz w:val="20"/>
            <w:szCs w:val="20"/>
          </w:rPr>
          <w:id w:val="96246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1FE" w:rsidRPr="00E571FE">
            <w:rPr>
              <w:rFonts w:ascii="MS Gothic" w:eastAsia="MS Gothic" w:hAnsi="MS Gothic" w:cs="Calibri" w:hint="eastAsia"/>
              <w:bCs/>
              <w:color w:val="003057"/>
              <w:sz w:val="20"/>
              <w:szCs w:val="20"/>
            </w:rPr>
            <w:t>☐</w:t>
          </w:r>
        </w:sdtContent>
      </w:sdt>
      <w:r w:rsidR="00E571FE" w:rsidRPr="00E571FE">
        <w:rPr>
          <w:rFonts w:ascii="Calibri" w:hAnsi="Calibri" w:cs="Calibri"/>
          <w:bCs/>
          <w:color w:val="003057"/>
          <w:sz w:val="20"/>
          <w:szCs w:val="20"/>
        </w:rPr>
        <w:t xml:space="preserve"> Phase</w:t>
      </w:r>
      <w:r w:rsidR="00E571FE">
        <w:rPr>
          <w:rFonts w:ascii="Calibri" w:hAnsi="Calibri" w:cs="Calibri"/>
          <w:bCs/>
          <w:color w:val="003057"/>
          <w:sz w:val="20"/>
          <w:szCs w:val="20"/>
        </w:rPr>
        <w:t xml:space="preserve"> I (Aufbau)</w:t>
      </w:r>
    </w:p>
    <w:p w14:paraId="248D6C79" w14:textId="34A659AF" w:rsidR="00E571FE" w:rsidRDefault="00BA5249" w:rsidP="00E571FE">
      <w:pPr>
        <w:spacing w:after="60" w:line="276" w:lineRule="auto"/>
        <w:rPr>
          <w:rFonts w:ascii="Calibri" w:hAnsi="Calibri" w:cs="Calibri"/>
          <w:bCs/>
          <w:color w:val="003057"/>
          <w:sz w:val="20"/>
          <w:szCs w:val="20"/>
        </w:rPr>
      </w:pPr>
      <w:sdt>
        <w:sdtPr>
          <w:rPr>
            <w:rFonts w:ascii="Calibri" w:hAnsi="Calibri" w:cs="Calibri"/>
            <w:bCs/>
            <w:color w:val="003057"/>
            <w:sz w:val="20"/>
            <w:szCs w:val="20"/>
          </w:rPr>
          <w:id w:val="1166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1FE">
            <w:rPr>
              <w:rFonts w:ascii="MS Gothic" w:eastAsia="MS Gothic" w:hAnsi="MS Gothic" w:cs="Calibri" w:hint="eastAsia"/>
              <w:bCs/>
              <w:color w:val="003057"/>
              <w:sz w:val="20"/>
              <w:szCs w:val="20"/>
            </w:rPr>
            <w:t>☐</w:t>
          </w:r>
        </w:sdtContent>
      </w:sdt>
      <w:r w:rsidR="00E571FE">
        <w:rPr>
          <w:rFonts w:ascii="Calibri" w:hAnsi="Calibri" w:cs="Calibri"/>
          <w:bCs/>
          <w:color w:val="003057"/>
          <w:sz w:val="20"/>
          <w:szCs w:val="20"/>
        </w:rPr>
        <w:t xml:space="preserve"> Phase II (Etablierung/Konsolidierung)</w:t>
      </w:r>
    </w:p>
    <w:p w14:paraId="0B5A8D6E" w14:textId="77777777" w:rsidR="009879F8" w:rsidRDefault="00BA5249" w:rsidP="00E571FE">
      <w:pPr>
        <w:spacing w:after="60" w:line="276" w:lineRule="auto"/>
        <w:rPr>
          <w:rFonts w:ascii="Calibri" w:hAnsi="Calibri" w:cs="Calibri"/>
          <w:bCs/>
          <w:color w:val="003057"/>
          <w:sz w:val="20"/>
          <w:szCs w:val="20"/>
        </w:rPr>
      </w:pPr>
      <w:sdt>
        <w:sdtPr>
          <w:rPr>
            <w:rFonts w:ascii="MS Gothic" w:eastAsia="MS Gothic" w:hAnsi="MS Gothic" w:cs="Calibri"/>
            <w:bCs/>
            <w:color w:val="003057"/>
            <w:sz w:val="20"/>
            <w:szCs w:val="20"/>
          </w:rPr>
          <w:id w:val="140742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1FE" w:rsidRPr="00E571FE">
            <w:rPr>
              <w:rFonts w:ascii="MS Gothic" w:eastAsia="MS Gothic" w:hAnsi="MS Gothic" w:cs="Calibri" w:hint="eastAsia"/>
              <w:bCs/>
              <w:color w:val="003057"/>
              <w:sz w:val="20"/>
              <w:szCs w:val="20"/>
            </w:rPr>
            <w:t>☐</w:t>
          </w:r>
        </w:sdtContent>
      </w:sdt>
      <w:r w:rsidR="00E571FE" w:rsidRPr="00E571FE">
        <w:rPr>
          <w:rFonts w:ascii="Calibri" w:hAnsi="Calibri" w:cs="Calibri"/>
          <w:bCs/>
          <w:color w:val="003057"/>
          <w:sz w:val="20"/>
          <w:szCs w:val="20"/>
        </w:rPr>
        <w:t xml:space="preserve"> Phase III (Betrieb/Weiterfinanzierung)</w:t>
      </w:r>
    </w:p>
    <w:p w14:paraId="1878D073" w14:textId="207388F9" w:rsidR="00E571FE" w:rsidRDefault="00E571FE" w:rsidP="00E571FE">
      <w:pPr>
        <w:spacing w:after="60" w:line="276" w:lineRule="auto"/>
        <w:rPr>
          <w:rFonts w:ascii="Calibri" w:hAnsi="Calibri" w:cs="Calibri"/>
          <w:b/>
          <w:bCs/>
          <w:color w:val="003057"/>
          <w:sz w:val="20"/>
          <w:szCs w:val="20"/>
          <w:u w:val="single"/>
        </w:rPr>
      </w:pPr>
      <w:r w:rsidRPr="00E571FE">
        <w:rPr>
          <w:rFonts w:ascii="Calibri" w:hAnsi="Calibri" w:cs="Calibri"/>
          <w:bCs/>
          <w:color w:val="003057"/>
          <w:sz w:val="20"/>
          <w:szCs w:val="20"/>
        </w:rPr>
        <w:br w:type="column"/>
      </w:r>
      <w:r w:rsidRPr="00E571FE">
        <w:rPr>
          <w:rFonts w:ascii="Calibri" w:hAnsi="Calibri" w:cs="Calibri"/>
          <w:b/>
          <w:bCs/>
          <w:color w:val="003057"/>
          <w:sz w:val="20"/>
          <w:szCs w:val="20"/>
          <w:u w:val="single"/>
        </w:rPr>
        <w:t>Landesinitiativen/Kompetenzzentren</w:t>
      </w:r>
    </w:p>
    <w:p w14:paraId="3032E474" w14:textId="4E442EC5" w:rsidR="00E571FE" w:rsidRDefault="00BA5249" w:rsidP="00E571FE">
      <w:pPr>
        <w:spacing w:after="60" w:line="276" w:lineRule="auto"/>
        <w:rPr>
          <w:rFonts w:ascii="Calibri" w:hAnsi="Calibri" w:cs="Calibri"/>
          <w:bCs/>
          <w:color w:val="003057"/>
          <w:sz w:val="20"/>
          <w:szCs w:val="20"/>
        </w:rPr>
      </w:pPr>
      <w:sdt>
        <w:sdtPr>
          <w:rPr>
            <w:rFonts w:ascii="Calibri" w:hAnsi="Calibri" w:cs="Calibri"/>
            <w:bCs/>
            <w:color w:val="003057"/>
            <w:sz w:val="20"/>
            <w:szCs w:val="20"/>
          </w:rPr>
          <w:id w:val="14905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1FE" w:rsidRPr="00E571FE">
            <w:rPr>
              <w:rFonts w:ascii="MS Gothic" w:eastAsia="MS Gothic" w:hAnsi="MS Gothic" w:cs="Calibri" w:hint="eastAsia"/>
              <w:bCs/>
              <w:color w:val="003057"/>
              <w:sz w:val="20"/>
              <w:szCs w:val="20"/>
            </w:rPr>
            <w:t>☐</w:t>
          </w:r>
        </w:sdtContent>
      </w:sdt>
      <w:r w:rsidR="00E571FE" w:rsidRPr="00E571FE">
        <w:rPr>
          <w:rFonts w:ascii="Calibri" w:hAnsi="Calibri" w:cs="Calibri"/>
          <w:bCs/>
          <w:color w:val="003057"/>
          <w:sz w:val="20"/>
          <w:szCs w:val="20"/>
        </w:rPr>
        <w:t xml:space="preserve"> Phase</w:t>
      </w:r>
      <w:r w:rsidR="00E571FE">
        <w:rPr>
          <w:rFonts w:ascii="Calibri" w:hAnsi="Calibri" w:cs="Calibri"/>
          <w:bCs/>
          <w:color w:val="003057"/>
          <w:sz w:val="20"/>
          <w:szCs w:val="20"/>
        </w:rPr>
        <w:t xml:space="preserve"> I (</w:t>
      </w:r>
      <w:r w:rsidR="009879F8" w:rsidRPr="009879F8">
        <w:rPr>
          <w:rFonts w:ascii="Calibri" w:hAnsi="Calibri" w:cs="Calibri"/>
          <w:bCs/>
          <w:color w:val="003057"/>
          <w:sz w:val="20"/>
          <w:szCs w:val="20"/>
        </w:rPr>
        <w:t>Einrichtung</w:t>
      </w:r>
      <w:r w:rsidR="00E571FE">
        <w:rPr>
          <w:rFonts w:ascii="Calibri" w:hAnsi="Calibri" w:cs="Calibri"/>
          <w:bCs/>
          <w:color w:val="003057"/>
          <w:sz w:val="20"/>
          <w:szCs w:val="20"/>
        </w:rPr>
        <w:t>)</w:t>
      </w:r>
    </w:p>
    <w:p w14:paraId="2B73027E" w14:textId="195A84EE" w:rsidR="00E571FE" w:rsidRDefault="00BA5249" w:rsidP="009879F8">
      <w:pPr>
        <w:spacing w:after="60" w:line="276" w:lineRule="auto"/>
        <w:rPr>
          <w:rFonts w:ascii="Calibri" w:hAnsi="Calibri" w:cs="Calibri"/>
          <w:bCs/>
          <w:color w:val="003057"/>
          <w:sz w:val="20"/>
          <w:szCs w:val="20"/>
        </w:rPr>
      </w:pPr>
      <w:sdt>
        <w:sdtPr>
          <w:rPr>
            <w:rFonts w:ascii="Calibri" w:hAnsi="Calibri" w:cs="Calibri"/>
            <w:bCs/>
            <w:color w:val="003057"/>
            <w:sz w:val="20"/>
            <w:szCs w:val="20"/>
          </w:rPr>
          <w:id w:val="7971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1FE">
            <w:rPr>
              <w:rFonts w:ascii="MS Gothic" w:eastAsia="MS Gothic" w:hAnsi="MS Gothic" w:cs="Calibri" w:hint="eastAsia"/>
              <w:bCs/>
              <w:color w:val="003057"/>
              <w:sz w:val="20"/>
              <w:szCs w:val="20"/>
            </w:rPr>
            <w:t>☐</w:t>
          </w:r>
        </w:sdtContent>
      </w:sdt>
      <w:r w:rsidR="00E571FE">
        <w:rPr>
          <w:rFonts w:ascii="Calibri" w:hAnsi="Calibri" w:cs="Calibri"/>
          <w:bCs/>
          <w:color w:val="003057"/>
          <w:sz w:val="20"/>
          <w:szCs w:val="20"/>
        </w:rPr>
        <w:t xml:space="preserve"> Phase II (</w:t>
      </w:r>
      <w:r w:rsidR="009879F8" w:rsidRPr="009879F8">
        <w:rPr>
          <w:rFonts w:ascii="Calibri" w:hAnsi="Calibri" w:cs="Calibri"/>
          <w:bCs/>
          <w:color w:val="003057"/>
          <w:sz w:val="20"/>
          <w:szCs w:val="20"/>
        </w:rPr>
        <w:t>Konsolidierung und</w:t>
      </w:r>
      <w:r w:rsidR="009879F8">
        <w:rPr>
          <w:rFonts w:ascii="Calibri" w:hAnsi="Calibri" w:cs="Calibri"/>
          <w:bCs/>
          <w:color w:val="003057"/>
          <w:sz w:val="20"/>
          <w:szCs w:val="20"/>
        </w:rPr>
        <w:t xml:space="preserve"> </w:t>
      </w:r>
      <w:r w:rsidR="009879F8" w:rsidRPr="009879F8">
        <w:rPr>
          <w:rFonts w:ascii="Calibri" w:hAnsi="Calibri" w:cs="Calibri"/>
          <w:bCs/>
          <w:color w:val="003057"/>
          <w:sz w:val="20"/>
          <w:szCs w:val="20"/>
        </w:rPr>
        <w:t>Betrieb</w:t>
      </w:r>
      <w:r w:rsidR="00E571FE">
        <w:rPr>
          <w:rFonts w:ascii="Calibri" w:hAnsi="Calibri" w:cs="Calibri"/>
          <w:bCs/>
          <w:color w:val="003057"/>
          <w:sz w:val="20"/>
          <w:szCs w:val="20"/>
        </w:rPr>
        <w:t>)</w:t>
      </w:r>
    </w:p>
    <w:p w14:paraId="6E67844D" w14:textId="3D563872" w:rsidR="00E571FE" w:rsidRPr="00E571FE" w:rsidRDefault="00E571FE" w:rsidP="009879F8">
      <w:pPr>
        <w:spacing w:after="60" w:line="276" w:lineRule="auto"/>
        <w:rPr>
          <w:rFonts w:ascii="Calibri" w:hAnsi="Calibri" w:cs="Calibri"/>
          <w:b/>
          <w:bCs/>
          <w:color w:val="003057"/>
        </w:rPr>
      </w:pPr>
    </w:p>
    <w:p w14:paraId="14654093" w14:textId="77777777" w:rsidR="00E571FE" w:rsidRDefault="00E571FE" w:rsidP="00B421ED">
      <w:pPr>
        <w:spacing w:after="60" w:line="276" w:lineRule="auto"/>
        <w:ind w:firstLine="392"/>
        <w:rPr>
          <w:rFonts w:ascii="Calibri" w:hAnsi="Calibri" w:cs="Calibri"/>
          <w:color w:val="003057"/>
          <w:sz w:val="20"/>
          <w:szCs w:val="20"/>
        </w:rPr>
        <w:sectPr w:rsidR="00E571FE" w:rsidSect="00E571F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17943C6" w14:textId="686993B9" w:rsidR="0053241D" w:rsidRPr="0053241D" w:rsidRDefault="0053241D" w:rsidP="00B421ED">
      <w:pPr>
        <w:spacing w:after="60" w:line="276" w:lineRule="auto"/>
        <w:ind w:firstLine="392"/>
        <w:rPr>
          <w:rFonts w:ascii="Calibri" w:hAnsi="Calibri" w:cs="Calibri"/>
          <w:color w:val="003057"/>
          <w:sz w:val="20"/>
          <w:szCs w:val="20"/>
        </w:rPr>
      </w:pPr>
    </w:p>
    <w:p w14:paraId="6AE3BFCE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E421F59" w14:textId="77777777" w:rsidR="0053241D" w:rsidRPr="0053241D" w:rsidRDefault="0053241D" w:rsidP="00C959A7">
      <w:pPr>
        <w:spacing w:after="60" w:line="276" w:lineRule="auto"/>
        <w:jc w:val="center"/>
        <w:rPr>
          <w:rFonts w:ascii="Calibri" w:hAnsi="Calibri" w:cs="Calibri"/>
          <w:b/>
          <w:bCs/>
          <w:color w:val="AC145A"/>
          <w:sz w:val="28"/>
          <w:szCs w:val="28"/>
        </w:rPr>
      </w:pPr>
      <w:r w:rsidRPr="0053241D">
        <w:rPr>
          <w:rFonts w:ascii="Calibri" w:hAnsi="Calibri" w:cs="Calibri"/>
          <w:b/>
          <w:bCs/>
          <w:color w:val="AC145A"/>
          <w:sz w:val="28"/>
          <w:szCs w:val="28"/>
        </w:rPr>
        <w:t>Beschreibung des Kooperationsvorhabens</w:t>
      </w:r>
    </w:p>
    <w:p w14:paraId="404947E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Zielsetzungen</w:t>
      </w:r>
    </w:p>
    <w:p w14:paraId="5658BB0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Z.B. Steigerung der Qualität der Lehre, Verbesserung der Forschungssituation, Steigerung der Effizienz von Verwaltungsabläufen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424000575"/>
        <w:placeholder>
          <w:docPart w:val="05DEA4F7932D462B9B0760073C72FB79"/>
        </w:placeholder>
        <w:showingPlcHdr/>
      </w:sdtPr>
      <w:sdtEndPr/>
      <w:sdtContent>
        <w:p w14:paraId="135F2E21" w14:textId="0AC57697" w:rsidR="00980031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24C0F4CB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566EED4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Zielgruppen</w:t>
      </w:r>
    </w:p>
    <w:p w14:paraId="18E52052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Z.B. Studierende, Lehrende, Forschende, Verwaltung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730613942"/>
        <w:placeholder>
          <w:docPart w:val="A13DCD85743C4C4AB73D91C8D7A8AC05"/>
        </w:placeholder>
        <w:showingPlcHdr/>
      </w:sdtPr>
      <w:sdtEndPr/>
      <w:sdtContent>
        <w:p w14:paraId="3FFDF5F7" w14:textId="7366861D" w:rsidR="00980031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24CBA126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380EAAE7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Ausführliche Beschreibung des Vorhabens</w:t>
      </w:r>
    </w:p>
    <w:p w14:paraId="25BF29F3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Inkl. Organisation des Konsortiums, Darstellung der Arbeitspakete und des Qualitätsmanagements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107005348"/>
        <w:placeholder>
          <w:docPart w:val="EB2D62B67F4C48DFBA405E0917811F9C"/>
        </w:placeholder>
        <w:showingPlcHdr/>
      </w:sdtPr>
      <w:sdtEndPr/>
      <w:sdtContent>
        <w:p w14:paraId="3B82790A" w14:textId="72A48AD1" w:rsidR="00DC1B6D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61E53E6E" w14:textId="77777777" w:rsidR="00EC2C77" w:rsidRPr="0053241D" w:rsidRDefault="00EC2C7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308D19A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Professionalität des Konsortiums</w:t>
      </w:r>
    </w:p>
    <w:p w14:paraId="345E013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Erläuterung, warum das jeweilige Konsortialmitglied für die Erbringung des jeweiligen Arbeitspaketes geeignet ist.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985313839"/>
        <w:placeholder>
          <w:docPart w:val="71BACCDD9E4343F0859B14605CDA2661"/>
        </w:placeholder>
        <w:showingPlcHdr/>
      </w:sdtPr>
      <w:sdtEndPr/>
      <w:sdtContent>
        <w:p w14:paraId="24D5FFD4" w14:textId="54DC7A1E" w:rsidR="00C959A7" w:rsidRPr="0053241D" w:rsidRDefault="00EC2C77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59C1B50F" w14:textId="77777777" w:rsid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A87418C" w14:textId="5AE68D2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C37A87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Die zuständige/n Personalvertretung/-en gem. § 65 Abs. 1 Satz 3 und 4 Landespersonalvertretungsgesetz NRW wurde/n zur Gewährleistung der prozessbegleitenden Mitbestimmung beim Aufsatz des vorliegenden Antrages </w:t>
      </w:r>
      <w:r w:rsidRPr="00C37A87">
        <w:rPr>
          <w:rFonts w:ascii="Calibri" w:hAnsi="Calibri" w:cs="Calibri"/>
          <w:color w:val="003057"/>
          <w:sz w:val="20"/>
          <w:szCs w:val="20"/>
          <w:highlight w:val="lightGray"/>
        </w:rPr>
        <w:lastRenderedPageBreak/>
        <w:t>für fördergestützte Kooperationsvorhaben bzw. Vorschlages einer Förderlinie entsprechend informiert und beteiligt.</w:t>
      </w:r>
    </w:p>
    <w:p w14:paraId="01EA6018" w14:textId="61C514ED" w:rsidR="0053241D" w:rsidRPr="0053241D" w:rsidRDefault="00BA5249" w:rsidP="00311A5B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55862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ja</w:t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r w:rsidR="0053241D" w:rsidRPr="0053241D">
        <w:rPr>
          <w:rFonts w:ascii="Calibri" w:hAnsi="Calibri" w:cs="Calibri"/>
          <w:color w:val="003057"/>
          <w:sz w:val="20"/>
          <w:szCs w:val="20"/>
        </w:rPr>
        <w:tab/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-181069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77"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 w:rsidR="0053241D" w:rsidRPr="0053241D">
        <w:rPr>
          <w:rFonts w:ascii="Calibri" w:hAnsi="Calibri" w:cs="Calibri"/>
          <w:color w:val="003057"/>
          <w:sz w:val="20"/>
          <w:szCs w:val="20"/>
        </w:rPr>
        <w:t xml:space="preserve"> nein</w:t>
      </w:r>
    </w:p>
    <w:p w14:paraId="1C10C374" w14:textId="77777777" w:rsid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DCC1B8A" w14:textId="77777777" w:rsidR="00D64066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5A106656" w14:textId="77777777" w:rsidR="00D64066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CB1D045" w14:textId="77777777" w:rsidR="00C959A7" w:rsidRPr="0053241D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A26EB6B" w14:textId="759BE626" w:rsidR="0053241D" w:rsidRP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118A9A3B" w14:textId="77777777" w:rsidR="00253EE6" w:rsidRDefault="00253EE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  <w:sectPr w:rsidR="00253EE6" w:rsidSect="00E571F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905CAF" w14:textId="0D4B9364" w:rsid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Ort, Datum </w:t>
      </w:r>
      <w:r w:rsidR="00253EE6">
        <w:rPr>
          <w:rFonts w:ascii="Calibri" w:hAnsi="Calibri" w:cs="Calibri"/>
          <w:color w:val="003057"/>
          <w:sz w:val="20"/>
          <w:szCs w:val="20"/>
        </w:rPr>
        <w:br w:type="column"/>
      </w:r>
      <w:r w:rsidRPr="0053241D">
        <w:rPr>
          <w:rFonts w:ascii="Calibri" w:hAnsi="Calibri" w:cs="Calibri"/>
          <w:color w:val="003057"/>
          <w:sz w:val="20"/>
          <w:szCs w:val="20"/>
        </w:rPr>
        <w:t>Unterschrift der gem. § 18 Abs. 1 HG oder § 18 Abs. 1 KunstHG ermächtigten Person</w:t>
      </w:r>
    </w:p>
    <w:p w14:paraId="090F3E5E" w14:textId="77777777" w:rsidR="00253EE6" w:rsidRDefault="00253EE6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sdt>
      <w:sdtPr>
        <w:rPr>
          <w:rFonts w:ascii="Calibri" w:hAnsi="Calibri" w:cs="Calibri"/>
          <w:color w:val="003057"/>
          <w:sz w:val="20"/>
          <w:szCs w:val="20"/>
        </w:rPr>
        <w:id w:val="-1028335637"/>
        <w:placeholder>
          <w:docPart w:val="9DDAD558A1E5467B9B38DA70D1AD5899"/>
        </w:placeholder>
        <w:showingPlcHdr/>
      </w:sdtPr>
      <w:sdtEndPr/>
      <w:sdtContent>
        <w:p w14:paraId="0B3D3847" w14:textId="5BAEB4B4" w:rsidR="00253EE6" w:rsidRPr="0053241D" w:rsidRDefault="00EC2C77" w:rsidP="00C959A7">
          <w:pPr>
            <w:pBdr>
              <w:bottom w:val="single" w:sz="12" w:space="1" w:color="auto"/>
            </w:pBd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6AB1319B" w14:textId="2762218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Name in Druckbuchstaben</w:t>
      </w:r>
    </w:p>
    <w:sectPr w:rsidR="0053241D" w:rsidRPr="0053241D" w:rsidSect="00253EE6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71FE" w14:textId="77777777" w:rsidR="0053241D" w:rsidRDefault="0053241D" w:rsidP="0053241D">
      <w:pPr>
        <w:spacing w:after="0" w:line="240" w:lineRule="auto"/>
      </w:pPr>
      <w:r>
        <w:separator/>
      </w:r>
    </w:p>
  </w:endnote>
  <w:endnote w:type="continuationSeparator" w:id="0">
    <w:p w14:paraId="7803A149" w14:textId="77777777" w:rsidR="0053241D" w:rsidRDefault="0053241D" w:rsidP="0053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89BD" w14:textId="77777777" w:rsidR="0053241D" w:rsidRDefault="0053241D" w:rsidP="0053241D">
      <w:pPr>
        <w:spacing w:after="0" w:line="240" w:lineRule="auto"/>
      </w:pPr>
      <w:r>
        <w:separator/>
      </w:r>
    </w:p>
  </w:footnote>
  <w:footnote w:type="continuationSeparator" w:id="0">
    <w:p w14:paraId="33A97F18" w14:textId="77777777" w:rsidR="0053241D" w:rsidRDefault="0053241D" w:rsidP="0053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80ED" w14:textId="77777777" w:rsidR="0053241D" w:rsidRDefault="0053241D" w:rsidP="0053241D">
    <w:pPr>
      <w:pStyle w:val="Kopfzeile"/>
    </w:pPr>
    <w:bookmarkStart w:id="0" w:name="_Hlk191456138"/>
    <w:bookmarkStart w:id="1" w:name="_Hlk191456139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40EA4" wp14:editId="54A27DDF">
              <wp:simplePos x="0" y="0"/>
              <wp:positionH relativeFrom="margin">
                <wp:posOffset>4444</wp:posOffset>
              </wp:positionH>
              <wp:positionV relativeFrom="paragraph">
                <wp:posOffset>197485</wp:posOffset>
              </wp:positionV>
              <wp:extent cx="3838575" cy="333375"/>
              <wp:effectExtent l="0" t="0" r="9525" b="9525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312AF0" w14:textId="576344D4" w:rsidR="0053241D" w:rsidRPr="0089156B" w:rsidRDefault="0053241D" w:rsidP="0053241D">
                          <w:pP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</w:pP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 xml:space="preserve">Antrag für fördergestützte Kooperationsvorhaben – Stand </w:t>
                          </w:r>
                          <w:r w:rsidR="00BA5249"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Juni</w:t>
                          </w: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40EA4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margin-left:.35pt;margin-top:15.55pt;width:30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" fillcolor="white [3201]" stroked="f" strokeweight=".5pt">
              <v:textbox inset="0,0,0,0">
                <w:txbxContent>
                  <w:p w14:paraId="69312AF0" w14:textId="576344D4" w:rsidR="0053241D" w:rsidRPr="0089156B" w:rsidRDefault="0053241D" w:rsidP="0053241D">
                    <w:pP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</w:pP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 xml:space="preserve">Antrag für fördergestützte Kooperationsvorhaben – Stand </w:t>
                    </w:r>
                    <w:r w:rsidR="00BA5249"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Juni</w:t>
                    </w: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8C3BB1C" wp14:editId="07EE1EFB">
          <wp:simplePos x="0" y="0"/>
          <wp:positionH relativeFrom="column">
            <wp:posOffset>4133215</wp:posOffset>
          </wp:positionH>
          <wp:positionV relativeFrom="paragraph">
            <wp:posOffset>-114300</wp:posOffset>
          </wp:positionV>
          <wp:extent cx="1599565" cy="581025"/>
          <wp:effectExtent l="0" t="0" r="635" b="9525"/>
          <wp:wrapNone/>
          <wp:docPr id="749753622" name="Grafik 749753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nrrw_logo@2x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65"/>
                  <a:stretch/>
                </pic:blipFill>
                <pic:spPr bwMode="auto">
                  <a:xfrm>
                    <a:off x="0" y="0"/>
                    <a:ext cx="159956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2735C2" wp14:editId="5C46449E">
              <wp:simplePos x="0" y="0"/>
              <wp:positionH relativeFrom="column">
                <wp:posOffset>0</wp:posOffset>
              </wp:positionH>
              <wp:positionV relativeFrom="paragraph">
                <wp:posOffset>626870</wp:posOffset>
              </wp:positionV>
              <wp:extent cx="57456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0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1910" id="Gerader Verbinde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35pt" to="452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" strokecolor="#003057" strokeweight="1.5pt">
              <v:stroke joinstyle="miter"/>
              <w10:anchorlock/>
            </v:line>
          </w:pict>
        </mc:Fallback>
      </mc:AlternateContent>
    </w:r>
    <w:bookmarkEnd w:id="0"/>
    <w:bookmarkEnd w:id="1"/>
  </w:p>
  <w:p w14:paraId="01E3891D" w14:textId="77777777" w:rsidR="0053241D" w:rsidRDefault="0053241D">
    <w:pPr>
      <w:pStyle w:val="Kopfzeile"/>
    </w:pPr>
  </w:p>
  <w:p w14:paraId="14332B5A" w14:textId="77777777" w:rsidR="0053241D" w:rsidRDefault="0053241D">
    <w:pPr>
      <w:pStyle w:val="Kopfzeile"/>
    </w:pPr>
  </w:p>
  <w:p w14:paraId="10128C1B" w14:textId="77777777" w:rsidR="0053241D" w:rsidRDefault="0053241D">
    <w:pPr>
      <w:pStyle w:val="Kopfzeile"/>
    </w:pPr>
  </w:p>
  <w:p w14:paraId="31D1C16A" w14:textId="77777777" w:rsidR="0053241D" w:rsidRDefault="0053241D">
    <w:pPr>
      <w:pStyle w:val="Kopfzeile"/>
    </w:pPr>
  </w:p>
  <w:p w14:paraId="2FF384C4" w14:textId="77777777" w:rsidR="0053241D" w:rsidRDefault="005324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C55"/>
    <w:multiLevelType w:val="hybridMultilevel"/>
    <w:tmpl w:val="EF9A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AB5"/>
    <w:multiLevelType w:val="hybridMultilevel"/>
    <w:tmpl w:val="A2B8E1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4253">
    <w:abstractNumId w:val="1"/>
  </w:num>
  <w:num w:numId="2" w16cid:durableId="15960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7XZ0LDfR17oGiTo5MpVKpxNbU9whJvtgLFvrz46yOOWOH3TWcbMJu4yDJoHrPrdES7StKu4J1LAo4eKgGnouA==" w:salt="xuzTnnYJhzJCgakR6dys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D"/>
    <w:rsid w:val="000D3678"/>
    <w:rsid w:val="001E1DC2"/>
    <w:rsid w:val="00253EE6"/>
    <w:rsid w:val="00311A5B"/>
    <w:rsid w:val="00317C12"/>
    <w:rsid w:val="0035078C"/>
    <w:rsid w:val="003D3283"/>
    <w:rsid w:val="00433450"/>
    <w:rsid w:val="00472198"/>
    <w:rsid w:val="004B2B2E"/>
    <w:rsid w:val="004F773A"/>
    <w:rsid w:val="0053241D"/>
    <w:rsid w:val="005A1150"/>
    <w:rsid w:val="005E61C8"/>
    <w:rsid w:val="00604B59"/>
    <w:rsid w:val="006814CE"/>
    <w:rsid w:val="00707199"/>
    <w:rsid w:val="007168C8"/>
    <w:rsid w:val="00726A96"/>
    <w:rsid w:val="007E15E0"/>
    <w:rsid w:val="00815A8E"/>
    <w:rsid w:val="008C672A"/>
    <w:rsid w:val="008F4D3B"/>
    <w:rsid w:val="00912E18"/>
    <w:rsid w:val="009270ED"/>
    <w:rsid w:val="00942DF9"/>
    <w:rsid w:val="00980031"/>
    <w:rsid w:val="009879F8"/>
    <w:rsid w:val="00993734"/>
    <w:rsid w:val="00A8158C"/>
    <w:rsid w:val="00AA4FF3"/>
    <w:rsid w:val="00B20F13"/>
    <w:rsid w:val="00B421ED"/>
    <w:rsid w:val="00B8406C"/>
    <w:rsid w:val="00BA5249"/>
    <w:rsid w:val="00C12DB7"/>
    <w:rsid w:val="00C37A87"/>
    <w:rsid w:val="00C65F0B"/>
    <w:rsid w:val="00C959A7"/>
    <w:rsid w:val="00D64066"/>
    <w:rsid w:val="00DC1B6D"/>
    <w:rsid w:val="00E571FE"/>
    <w:rsid w:val="00EC2C77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7FEF"/>
  <w15:chartTrackingRefBased/>
  <w15:docId w15:val="{53B7E517-9F6A-43E0-8942-9DA26D23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1FE"/>
  </w:style>
  <w:style w:type="paragraph" w:styleId="berschrift1">
    <w:name w:val="heading 1"/>
    <w:basedOn w:val="Standard"/>
    <w:next w:val="Standard"/>
    <w:link w:val="berschrift1Zchn"/>
    <w:uiPriority w:val="9"/>
    <w:qFormat/>
    <w:rsid w:val="00532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2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2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2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2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2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2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2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24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24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24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24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24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2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2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24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24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24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24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241D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3241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3241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24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41D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41D"/>
  </w:style>
  <w:style w:type="paragraph" w:styleId="Fuzeile">
    <w:name w:val="footer"/>
    <w:basedOn w:val="Standard"/>
    <w:link w:val="Fu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41D"/>
  </w:style>
  <w:style w:type="paragraph" w:styleId="berarbeitung">
    <w:name w:val="Revision"/>
    <w:hidden/>
    <w:uiPriority w:val="99"/>
    <w:semiHidden/>
    <w:rsid w:val="007E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.nrw/foerde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BEFB29DE34E8F92F487C24B5AC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F3E48-2684-4A3E-B306-127E5E156156}"/>
      </w:docPartPr>
      <w:docPartBody>
        <w:p w:rsidR="00991ACF" w:rsidRDefault="00CB6D5C" w:rsidP="00CB6D5C">
          <w:pPr>
            <w:pStyle w:val="F01BEFB29DE34E8F92F487C24B5AC9F1"/>
          </w:pPr>
          <w:r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8397B60DCEE1432486C265DBC8B03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968CE-81D7-4E28-B121-7D97E6D4C3F4}"/>
      </w:docPartPr>
      <w:docPartBody>
        <w:p w:rsidR="00991ACF" w:rsidRDefault="00CB6D5C" w:rsidP="00CB6D5C">
          <w:pPr>
            <w:pStyle w:val="8397B60DCEE1432486C265DBC8B035F2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F60CE5C5784C5DB7D54B962E95A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04B99-7E64-44D4-A408-C1E70A95C202}"/>
      </w:docPartPr>
      <w:docPartBody>
        <w:p w:rsidR="00991ACF" w:rsidRDefault="00CB6D5C" w:rsidP="00CB6D5C">
          <w:pPr>
            <w:pStyle w:val="EAF60CE5C5784C5DB7D54B962E95ADFF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CED73A4A72495CB048A531697D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22F42-0637-4124-A378-F186F68EC4BC}"/>
      </w:docPartPr>
      <w:docPartBody>
        <w:p w:rsidR="00991ACF" w:rsidRDefault="00CB6D5C" w:rsidP="00CB6D5C">
          <w:pPr>
            <w:pStyle w:val="55CED73A4A72495CB048A531697D05D9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116648BE14B129A18AD684B932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90B27-332D-4C41-82CD-670A360688AE}"/>
      </w:docPartPr>
      <w:docPartBody>
        <w:p w:rsidR="00991ACF" w:rsidRDefault="00CB6D5C" w:rsidP="00CB6D5C">
          <w:pPr>
            <w:pStyle w:val="175116648BE14B129A18AD684B9326EE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A52FF43954C6B9844BAE91921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580CC-B658-4027-8F8F-8FDB8C82977F}"/>
      </w:docPartPr>
      <w:docPartBody>
        <w:p w:rsidR="00991ACF" w:rsidRDefault="00CB6D5C" w:rsidP="00CB6D5C">
          <w:pPr>
            <w:pStyle w:val="11CA52FF43954C6B9844BAE9192107C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4BB6378314A11BE8049C1D0AC3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CEE3C-F9C8-4F2E-8F74-F6986EDE100F}"/>
      </w:docPartPr>
      <w:docPartBody>
        <w:p w:rsidR="00991ACF" w:rsidRDefault="00CB6D5C" w:rsidP="00CB6D5C">
          <w:pPr>
            <w:pStyle w:val="1AD4BB6378314A11BE8049C1D0AC3D6A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B432E82F9C4293BCBDBA435F8E2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0C139-7D93-4981-B7A7-DA2C6CC1D454}"/>
      </w:docPartPr>
      <w:docPartBody>
        <w:p w:rsidR="00991ACF" w:rsidRDefault="00CB6D5C" w:rsidP="00CB6D5C">
          <w:pPr>
            <w:pStyle w:val="97B432E82F9C4293BCBDBA435F8E2FC5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BD5EBF18B4930BB97BE1014683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A8CD-B168-4502-ACE1-091CA621D442}"/>
      </w:docPartPr>
      <w:docPartBody>
        <w:p w:rsidR="00991ACF" w:rsidRDefault="00CB6D5C" w:rsidP="00CB6D5C">
          <w:pPr>
            <w:pStyle w:val="F0ABD5EBF18B4930BB97BE10146834D4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2D2BDFC164C71A08A96E9E0B7C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BA2A0-F8F4-4F78-B46D-121051F36D57}"/>
      </w:docPartPr>
      <w:docPartBody>
        <w:p w:rsidR="00991ACF" w:rsidRDefault="00CB6D5C" w:rsidP="00CB6D5C">
          <w:pPr>
            <w:pStyle w:val="0F82D2BDFC164C71A08A96E9E0B7C44D"/>
          </w:pPr>
          <w:r w:rsidRPr="006A52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6F08E5CA664B72A40CF4CA4CBF4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82A6-A7B3-47CB-B51C-1F3C75CC2773}"/>
      </w:docPartPr>
      <w:docPartBody>
        <w:p w:rsidR="00991ACF" w:rsidRDefault="00CB6D5C" w:rsidP="00CB6D5C">
          <w:pPr>
            <w:pStyle w:val="B66F08E5CA664B72A40CF4CA4CBF4559"/>
          </w:pPr>
          <w:r w:rsidRPr="006A52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DEA4F7932D462B9B0760073C72F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72E33-51A4-4F37-9580-DD90905199BE}"/>
      </w:docPartPr>
      <w:docPartBody>
        <w:p w:rsidR="00C86507" w:rsidRDefault="00CB6D5C" w:rsidP="00CB6D5C">
          <w:pPr>
            <w:pStyle w:val="05DEA4F7932D462B9B0760073C72FB79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DCD85743C4C4AB73D91C8D7A8A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ECAC2-E1A5-48A5-93B4-FD716F217874}"/>
      </w:docPartPr>
      <w:docPartBody>
        <w:p w:rsidR="00C86507" w:rsidRDefault="00CB6D5C" w:rsidP="00CB6D5C">
          <w:pPr>
            <w:pStyle w:val="A13DCD85743C4C4AB73D91C8D7A8AC05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D62B67F4C48DFBA405E0917811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7744-68DB-4B95-9D50-1DB33DE1FE15}"/>
      </w:docPartPr>
      <w:docPartBody>
        <w:p w:rsidR="00C86507" w:rsidRDefault="00CB6D5C" w:rsidP="00CB6D5C">
          <w:pPr>
            <w:pStyle w:val="EB2D62B67F4C48DFBA405E0917811F9C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BACCDD9E4343F0859B14605CDA2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974BB-C57D-4A9F-92FA-A2CABFA6DC29}"/>
      </w:docPartPr>
      <w:docPartBody>
        <w:p w:rsidR="00C86507" w:rsidRDefault="00CB6D5C" w:rsidP="00CB6D5C">
          <w:pPr>
            <w:pStyle w:val="71BACCDD9E4343F0859B14605CDA2661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DAD558A1E5467B9B38DA70D1AD5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9B20B-9435-4BAC-B65A-9C62DA8FE219}"/>
      </w:docPartPr>
      <w:docPartBody>
        <w:p w:rsidR="00C86507" w:rsidRDefault="00CB6D5C" w:rsidP="00CB6D5C">
          <w:pPr>
            <w:pStyle w:val="9DDAD558A1E5467B9B38DA70D1AD5899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altName w:val="Arial"/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CF"/>
    <w:rsid w:val="003C18A4"/>
    <w:rsid w:val="003D1C06"/>
    <w:rsid w:val="004B2B2E"/>
    <w:rsid w:val="005A1150"/>
    <w:rsid w:val="00707199"/>
    <w:rsid w:val="007168C8"/>
    <w:rsid w:val="00912E18"/>
    <w:rsid w:val="009270ED"/>
    <w:rsid w:val="00991ACF"/>
    <w:rsid w:val="00B20F13"/>
    <w:rsid w:val="00B727E3"/>
    <w:rsid w:val="00C12DB7"/>
    <w:rsid w:val="00C86507"/>
    <w:rsid w:val="00CB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D5C"/>
    <w:rPr>
      <w:color w:val="666666"/>
    </w:rPr>
  </w:style>
  <w:style w:type="paragraph" w:customStyle="1" w:styleId="F01BEFB29DE34E8F92F487C24B5AC9F1">
    <w:name w:val="F01BEFB29DE34E8F92F487C24B5AC9F1"/>
    <w:rsid w:val="00CB6D5C"/>
    <w:rPr>
      <w:rFonts w:eastAsiaTheme="minorHAnsi"/>
      <w:lang w:eastAsia="en-US"/>
    </w:rPr>
  </w:style>
  <w:style w:type="paragraph" w:customStyle="1" w:styleId="8397B60DCEE1432486C265DBC8B035F2">
    <w:name w:val="8397B60DCEE1432486C265DBC8B035F2"/>
    <w:rsid w:val="00CB6D5C"/>
    <w:rPr>
      <w:rFonts w:eastAsiaTheme="minorHAnsi"/>
      <w:lang w:eastAsia="en-US"/>
    </w:rPr>
  </w:style>
  <w:style w:type="paragraph" w:customStyle="1" w:styleId="EAF60CE5C5784C5DB7D54B962E95ADFF">
    <w:name w:val="EAF60CE5C5784C5DB7D54B962E95ADFF"/>
    <w:rsid w:val="00CB6D5C"/>
    <w:rPr>
      <w:rFonts w:eastAsiaTheme="minorHAnsi"/>
      <w:lang w:eastAsia="en-US"/>
    </w:rPr>
  </w:style>
  <w:style w:type="paragraph" w:customStyle="1" w:styleId="55CED73A4A72495CB048A531697D05D9">
    <w:name w:val="55CED73A4A72495CB048A531697D05D9"/>
    <w:rsid w:val="00CB6D5C"/>
    <w:rPr>
      <w:rFonts w:eastAsiaTheme="minorHAnsi"/>
      <w:lang w:eastAsia="en-US"/>
    </w:rPr>
  </w:style>
  <w:style w:type="paragraph" w:customStyle="1" w:styleId="175116648BE14B129A18AD684B9326EE">
    <w:name w:val="175116648BE14B129A18AD684B9326EE"/>
    <w:rsid w:val="00CB6D5C"/>
    <w:rPr>
      <w:rFonts w:eastAsiaTheme="minorHAnsi"/>
      <w:lang w:eastAsia="en-US"/>
    </w:rPr>
  </w:style>
  <w:style w:type="paragraph" w:customStyle="1" w:styleId="0F82D2BDFC164C71A08A96E9E0B7C44D">
    <w:name w:val="0F82D2BDFC164C71A08A96E9E0B7C44D"/>
    <w:rsid w:val="00CB6D5C"/>
    <w:rPr>
      <w:rFonts w:eastAsiaTheme="minorHAnsi"/>
      <w:lang w:eastAsia="en-US"/>
    </w:rPr>
  </w:style>
  <w:style w:type="paragraph" w:customStyle="1" w:styleId="B66F08E5CA664B72A40CF4CA4CBF4559">
    <w:name w:val="B66F08E5CA664B72A40CF4CA4CBF4559"/>
    <w:rsid w:val="00CB6D5C"/>
    <w:rPr>
      <w:rFonts w:eastAsiaTheme="minorHAnsi"/>
      <w:lang w:eastAsia="en-US"/>
    </w:rPr>
  </w:style>
  <w:style w:type="paragraph" w:customStyle="1" w:styleId="11CA52FF43954C6B9844BAE9192107C1">
    <w:name w:val="11CA52FF43954C6B9844BAE9192107C1"/>
    <w:rsid w:val="00CB6D5C"/>
    <w:rPr>
      <w:rFonts w:eastAsiaTheme="minorHAnsi"/>
      <w:lang w:eastAsia="en-US"/>
    </w:rPr>
  </w:style>
  <w:style w:type="paragraph" w:customStyle="1" w:styleId="1AD4BB6378314A11BE8049C1D0AC3D6A">
    <w:name w:val="1AD4BB6378314A11BE8049C1D0AC3D6A"/>
    <w:rsid w:val="00CB6D5C"/>
    <w:rPr>
      <w:rFonts w:eastAsiaTheme="minorHAnsi"/>
      <w:lang w:eastAsia="en-US"/>
    </w:rPr>
  </w:style>
  <w:style w:type="paragraph" w:customStyle="1" w:styleId="97B432E82F9C4293BCBDBA435F8E2FC5">
    <w:name w:val="97B432E82F9C4293BCBDBA435F8E2FC5"/>
    <w:rsid w:val="00CB6D5C"/>
    <w:rPr>
      <w:rFonts w:eastAsiaTheme="minorHAnsi"/>
      <w:lang w:eastAsia="en-US"/>
    </w:rPr>
  </w:style>
  <w:style w:type="paragraph" w:customStyle="1" w:styleId="F0ABD5EBF18B4930BB97BE10146834D4">
    <w:name w:val="F0ABD5EBF18B4930BB97BE10146834D4"/>
    <w:rsid w:val="00CB6D5C"/>
    <w:rPr>
      <w:rFonts w:eastAsiaTheme="minorHAnsi"/>
      <w:lang w:eastAsia="en-US"/>
    </w:rPr>
  </w:style>
  <w:style w:type="paragraph" w:customStyle="1" w:styleId="05DEA4F7932D462B9B0760073C72FB79">
    <w:name w:val="05DEA4F7932D462B9B0760073C72FB79"/>
    <w:rsid w:val="00CB6D5C"/>
    <w:rPr>
      <w:rFonts w:eastAsiaTheme="minorHAnsi"/>
      <w:lang w:eastAsia="en-US"/>
    </w:rPr>
  </w:style>
  <w:style w:type="paragraph" w:customStyle="1" w:styleId="A13DCD85743C4C4AB73D91C8D7A8AC05">
    <w:name w:val="A13DCD85743C4C4AB73D91C8D7A8AC05"/>
    <w:rsid w:val="00CB6D5C"/>
    <w:rPr>
      <w:rFonts w:eastAsiaTheme="minorHAnsi"/>
      <w:lang w:eastAsia="en-US"/>
    </w:rPr>
  </w:style>
  <w:style w:type="paragraph" w:customStyle="1" w:styleId="EB2D62B67F4C48DFBA405E0917811F9C">
    <w:name w:val="EB2D62B67F4C48DFBA405E0917811F9C"/>
    <w:rsid w:val="00CB6D5C"/>
    <w:rPr>
      <w:rFonts w:eastAsiaTheme="minorHAnsi"/>
      <w:lang w:eastAsia="en-US"/>
    </w:rPr>
  </w:style>
  <w:style w:type="paragraph" w:customStyle="1" w:styleId="71BACCDD9E4343F0859B14605CDA2661">
    <w:name w:val="71BACCDD9E4343F0859B14605CDA2661"/>
    <w:rsid w:val="00CB6D5C"/>
    <w:rPr>
      <w:rFonts w:eastAsiaTheme="minorHAnsi"/>
      <w:lang w:eastAsia="en-US"/>
    </w:rPr>
  </w:style>
  <w:style w:type="paragraph" w:customStyle="1" w:styleId="9DDAD558A1E5467B9B38DA70D1AD5899">
    <w:name w:val="9DDAD558A1E5467B9B38DA70D1AD5899"/>
    <w:rsid w:val="00CB6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Schönhardt, Cornelia</dc:creator>
  <cp:keywords/>
  <dc:description/>
  <cp:lastModifiedBy>Schönhardt, Cornelia</cp:lastModifiedBy>
  <cp:revision>6</cp:revision>
  <dcterms:created xsi:type="dcterms:W3CDTF">2025-06-27T08:56:00Z</dcterms:created>
  <dcterms:modified xsi:type="dcterms:W3CDTF">2025-07-07T07:36:00Z</dcterms:modified>
</cp:coreProperties>
</file>